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84" w:rsidRDefault="00876E84" w:rsidP="00876E84">
      <w:pPr>
        <w:pStyle w:val="a3"/>
        <w:ind w:firstLine="567"/>
        <w:jc w:val="center"/>
      </w:pPr>
    </w:p>
    <w:p w:rsidR="00876E84" w:rsidRPr="003E75C9" w:rsidRDefault="00876E84" w:rsidP="00876E84">
      <w:pPr>
        <w:pStyle w:val="a3"/>
        <w:ind w:firstLine="567"/>
        <w:jc w:val="center"/>
      </w:pPr>
      <w:r w:rsidRPr="003E75C9">
        <w:t>Справка по итогам адаптации обучающихся в 5-х классах</w:t>
      </w:r>
    </w:p>
    <w:p w:rsidR="00876E84" w:rsidRPr="003E75C9" w:rsidRDefault="00876E84" w:rsidP="00876E84">
      <w:pPr>
        <w:pStyle w:val="a3"/>
        <w:ind w:firstLine="567"/>
        <w:jc w:val="center"/>
      </w:pPr>
      <w:proofErr w:type="gramStart"/>
      <w:r>
        <w:t xml:space="preserve">2020-2021 </w:t>
      </w:r>
      <w:r w:rsidRPr="003E75C9">
        <w:t>учебном году</w:t>
      </w:r>
      <w:proofErr w:type="gramEnd"/>
    </w:p>
    <w:p w:rsidR="00876E84" w:rsidRPr="003E75C9" w:rsidRDefault="00876E84" w:rsidP="00876E84">
      <w:pPr>
        <w:pStyle w:val="a3"/>
        <w:ind w:firstLine="567"/>
        <w:jc w:val="both"/>
      </w:pPr>
    </w:p>
    <w:p w:rsidR="00876E84" w:rsidRPr="003E75C9" w:rsidRDefault="00876E84" w:rsidP="00876E84">
      <w:pPr>
        <w:pStyle w:val="a3"/>
        <w:ind w:firstLine="567"/>
        <w:jc w:val="both"/>
        <w:rPr>
          <w:b/>
        </w:rPr>
      </w:pPr>
      <w:r w:rsidRPr="003E75C9">
        <w:rPr>
          <w:b/>
        </w:rPr>
        <w:t>Цель контроля:</w:t>
      </w:r>
    </w:p>
    <w:p w:rsidR="00876E84" w:rsidRPr="003E75C9" w:rsidRDefault="00876E84" w:rsidP="00876E84">
      <w:pPr>
        <w:pStyle w:val="a3"/>
        <w:ind w:firstLine="567"/>
        <w:jc w:val="both"/>
        <w:rPr>
          <w:color w:val="000000"/>
        </w:rPr>
      </w:pPr>
      <w:r w:rsidRPr="003E75C9">
        <w:t>Создание условий</w:t>
      </w:r>
      <w:r w:rsidRPr="003E75C9">
        <w:rPr>
          <w:b/>
        </w:rPr>
        <w:t xml:space="preserve"> </w:t>
      </w:r>
      <w:r w:rsidRPr="003E75C9">
        <w:t>для</w:t>
      </w:r>
      <w:r w:rsidRPr="003E75C9">
        <w:rPr>
          <w:b/>
        </w:rPr>
        <w:t xml:space="preserve"> </w:t>
      </w:r>
      <w:r w:rsidRPr="003E75C9">
        <w:t xml:space="preserve">адаптации учащихся, сохранение преемственности при переходе из начальной школы в </w:t>
      </w:r>
      <w:proofErr w:type="gramStart"/>
      <w:r w:rsidRPr="003E75C9">
        <w:t>основную</w:t>
      </w:r>
      <w:proofErr w:type="gramEnd"/>
      <w:r w:rsidRPr="003E75C9">
        <w:rPr>
          <w:color w:val="000000"/>
        </w:rPr>
        <w:t xml:space="preserve"> </w:t>
      </w:r>
    </w:p>
    <w:p w:rsidR="00876E84" w:rsidRPr="003E75C9" w:rsidRDefault="00876E84" w:rsidP="00876E84">
      <w:pPr>
        <w:pStyle w:val="a3"/>
        <w:ind w:firstLine="567"/>
        <w:jc w:val="both"/>
        <w:rPr>
          <w:b/>
        </w:rPr>
      </w:pPr>
      <w:r w:rsidRPr="003E75C9">
        <w:rPr>
          <w:b/>
        </w:rPr>
        <w:t>Задачи:</w:t>
      </w:r>
    </w:p>
    <w:p w:rsidR="00876E84" w:rsidRPr="003E75C9" w:rsidRDefault="00876E84" w:rsidP="00876E84">
      <w:pPr>
        <w:pStyle w:val="a3"/>
        <w:numPr>
          <w:ilvl w:val="0"/>
          <w:numId w:val="1"/>
        </w:numPr>
        <w:jc w:val="both"/>
      </w:pPr>
      <w:r>
        <w:t>Контроль и</w:t>
      </w:r>
      <w:r w:rsidRPr="003E75C9">
        <w:t>спользовани</w:t>
      </w:r>
      <w:r>
        <w:t>я</w:t>
      </w:r>
      <w:r w:rsidRPr="003E75C9">
        <w:t xml:space="preserve"> </w:t>
      </w:r>
      <w:proofErr w:type="spellStart"/>
      <w:r w:rsidRPr="003E75C9">
        <w:t>системно-деятельностного</w:t>
      </w:r>
      <w:proofErr w:type="spellEnd"/>
      <w:r w:rsidRPr="003E75C9">
        <w:t xml:space="preserve"> подхода – основной технологии введения ФГОС</w:t>
      </w:r>
      <w:r>
        <w:t>;</w:t>
      </w:r>
    </w:p>
    <w:p w:rsidR="00876E84" w:rsidRPr="003E75C9" w:rsidRDefault="00876E84" w:rsidP="00876E84">
      <w:pPr>
        <w:pStyle w:val="a3"/>
        <w:numPr>
          <w:ilvl w:val="0"/>
          <w:numId w:val="1"/>
        </w:numPr>
        <w:jc w:val="both"/>
      </w:pPr>
      <w:r w:rsidRPr="003E75C9">
        <w:t>Знакомство с методиками работы учителей</w:t>
      </w:r>
      <w:r>
        <w:t>;</w:t>
      </w:r>
    </w:p>
    <w:p w:rsidR="00876E84" w:rsidRPr="003E75C9" w:rsidRDefault="00876E84" w:rsidP="00876E84">
      <w:pPr>
        <w:pStyle w:val="a3"/>
        <w:numPr>
          <w:ilvl w:val="0"/>
          <w:numId w:val="1"/>
        </w:numPr>
        <w:jc w:val="both"/>
      </w:pPr>
      <w:r w:rsidRPr="003E75C9">
        <w:t xml:space="preserve">Соблюдение </w:t>
      </w:r>
      <w:proofErr w:type="spellStart"/>
      <w:r w:rsidRPr="003E75C9">
        <w:t>здоровьесберегающих</w:t>
      </w:r>
      <w:proofErr w:type="spellEnd"/>
      <w:r w:rsidRPr="003E75C9">
        <w:t xml:space="preserve"> норм урока</w:t>
      </w:r>
      <w:r>
        <w:t>;</w:t>
      </w:r>
      <w:r w:rsidRPr="003E75C9">
        <w:t xml:space="preserve"> </w:t>
      </w:r>
    </w:p>
    <w:p w:rsidR="00876E84" w:rsidRPr="003E75C9" w:rsidRDefault="00876E84" w:rsidP="00876E84">
      <w:pPr>
        <w:pStyle w:val="a3"/>
        <w:numPr>
          <w:ilvl w:val="0"/>
          <w:numId w:val="1"/>
        </w:numPr>
        <w:jc w:val="both"/>
      </w:pPr>
      <w:r w:rsidRPr="003E75C9">
        <w:t>Проверка дозировки домашнего задания</w:t>
      </w:r>
      <w:r>
        <w:t>.</w:t>
      </w:r>
    </w:p>
    <w:p w:rsidR="00876E84" w:rsidRDefault="00876E84" w:rsidP="00876E84">
      <w:pPr>
        <w:pStyle w:val="a3"/>
        <w:ind w:firstLine="567"/>
        <w:jc w:val="both"/>
        <w:rPr>
          <w:color w:val="000000"/>
        </w:rPr>
      </w:pPr>
      <w:r w:rsidRPr="003E75C9">
        <w:rPr>
          <w:b/>
          <w:color w:val="000000"/>
        </w:rPr>
        <w:t>Методы:</w:t>
      </w:r>
      <w:r w:rsidRPr="003E75C9">
        <w:rPr>
          <w:color w:val="000000"/>
        </w:rPr>
        <w:tab/>
      </w:r>
    </w:p>
    <w:p w:rsidR="00876E84" w:rsidRPr="003E75C9" w:rsidRDefault="00876E84" w:rsidP="00876E84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3E75C9">
        <w:rPr>
          <w:color w:val="000000"/>
        </w:rPr>
        <w:t>собеседование с учителями;</w:t>
      </w:r>
    </w:p>
    <w:p w:rsidR="00876E84" w:rsidRPr="003E75C9" w:rsidRDefault="00876E84" w:rsidP="00876E84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3E75C9">
        <w:rPr>
          <w:color w:val="000000"/>
        </w:rPr>
        <w:t>посещение уроков;</w:t>
      </w:r>
    </w:p>
    <w:p w:rsidR="00876E84" w:rsidRPr="003E75C9" w:rsidRDefault="00876E84" w:rsidP="00876E84">
      <w:pPr>
        <w:pStyle w:val="a3"/>
        <w:numPr>
          <w:ilvl w:val="0"/>
          <w:numId w:val="2"/>
        </w:numPr>
        <w:jc w:val="both"/>
      </w:pPr>
      <w:r w:rsidRPr="00733879">
        <w:t>проведен</w:t>
      </w:r>
      <w:r>
        <w:t>ие</w:t>
      </w:r>
      <w:r w:rsidRPr="00733879">
        <w:t xml:space="preserve"> и анализ</w:t>
      </w:r>
      <w:r>
        <w:t xml:space="preserve"> стартовых </w:t>
      </w:r>
      <w:proofErr w:type="spellStart"/>
      <w:r>
        <w:t>диагностикх</w:t>
      </w:r>
      <w:proofErr w:type="spellEnd"/>
      <w:r>
        <w:t xml:space="preserve"> обучающихся 5 классов при переходе из </w:t>
      </w:r>
      <w:proofErr w:type="gramStart"/>
      <w:r>
        <w:t>начальной</w:t>
      </w:r>
      <w:proofErr w:type="gramEnd"/>
      <w:r>
        <w:t xml:space="preserve"> в основную школу</w:t>
      </w:r>
      <w:r w:rsidRPr="003E75C9">
        <w:rPr>
          <w:color w:val="000000"/>
        </w:rPr>
        <w:t>;</w:t>
      </w:r>
    </w:p>
    <w:p w:rsidR="00876E84" w:rsidRPr="003E75C9" w:rsidRDefault="00876E84" w:rsidP="00876E84">
      <w:pPr>
        <w:pStyle w:val="a3"/>
        <w:numPr>
          <w:ilvl w:val="0"/>
          <w:numId w:val="2"/>
        </w:numPr>
      </w:pPr>
      <w:r w:rsidRPr="00733879">
        <w:t>анализ календарно-тематическо</w:t>
      </w:r>
      <w:r>
        <w:t>го планирования работы учителей.</w:t>
      </w:r>
    </w:p>
    <w:p w:rsidR="00876E84" w:rsidRPr="003E75C9" w:rsidRDefault="00876E84" w:rsidP="00876E84">
      <w:pPr>
        <w:pStyle w:val="a3"/>
        <w:ind w:firstLine="567"/>
        <w:jc w:val="both"/>
      </w:pPr>
    </w:p>
    <w:p w:rsidR="00876E84" w:rsidRPr="003E75C9" w:rsidRDefault="00876E84" w:rsidP="00876E84">
      <w:pPr>
        <w:pStyle w:val="a3"/>
        <w:ind w:firstLine="567"/>
        <w:jc w:val="both"/>
      </w:pPr>
      <w:r w:rsidRPr="003E75C9">
        <w:rPr>
          <w:rFonts w:eastAsia="Times New Roman"/>
          <w:b/>
        </w:rPr>
        <w:t>Сроки контроля</w:t>
      </w:r>
      <w:r w:rsidRPr="003E75C9">
        <w:rPr>
          <w:rFonts w:eastAsia="Times New Roman"/>
        </w:rPr>
        <w:t xml:space="preserve"> - </w:t>
      </w:r>
      <w:r>
        <w:rPr>
          <w:rFonts w:eastAsia="Times New Roman"/>
        </w:rPr>
        <w:t>02.10.20</w:t>
      </w:r>
      <w:r w:rsidRPr="003E75C9">
        <w:rPr>
          <w:rFonts w:eastAsia="Times New Roman"/>
        </w:rPr>
        <w:t>-2</w:t>
      </w:r>
      <w:r>
        <w:rPr>
          <w:rFonts w:eastAsia="Times New Roman"/>
        </w:rPr>
        <w:t>5.10.20 на основании приказа №208-о от 28.09.2020г.</w:t>
      </w:r>
    </w:p>
    <w:p w:rsidR="00876E84" w:rsidRPr="003E75C9" w:rsidRDefault="00876E84" w:rsidP="00876E84">
      <w:pPr>
        <w:pStyle w:val="a3"/>
        <w:ind w:firstLine="567"/>
        <w:jc w:val="both"/>
      </w:pPr>
      <w:r w:rsidRPr="003E75C9">
        <w:t xml:space="preserve"> В ходе контроля было посещено </w:t>
      </w:r>
      <w:r>
        <w:t>5</w:t>
      </w:r>
      <w:r w:rsidRPr="003E75C9">
        <w:t xml:space="preserve"> уроков</w:t>
      </w:r>
      <w:r>
        <w:t xml:space="preserve"> и 1 мероприятие</w:t>
      </w:r>
      <w:r w:rsidRPr="003E75C9">
        <w:t>:</w:t>
      </w:r>
    </w:p>
    <w:p w:rsidR="00876E84" w:rsidRDefault="00876E84" w:rsidP="00876E84">
      <w:pPr>
        <w:pStyle w:val="a3"/>
        <w:jc w:val="both"/>
      </w:pPr>
      <w:r>
        <w:t>1</w:t>
      </w:r>
      <w:r w:rsidRPr="003E75C9">
        <w:t xml:space="preserve"> урок </w:t>
      </w:r>
      <w:r>
        <w:t>русского языка</w:t>
      </w:r>
      <w:r w:rsidRPr="003E75C9">
        <w:t xml:space="preserve"> </w:t>
      </w:r>
      <w:proofErr w:type="gramStart"/>
      <w:r>
        <w:t>–в</w:t>
      </w:r>
      <w:proofErr w:type="gramEnd"/>
      <w:r>
        <w:t xml:space="preserve"> 5бклассе (учитель </w:t>
      </w:r>
      <w:proofErr w:type="spellStart"/>
      <w:r>
        <w:t>Иманаджиевой</w:t>
      </w:r>
      <w:proofErr w:type="spellEnd"/>
      <w:r>
        <w:t xml:space="preserve"> Э.Р.), </w:t>
      </w:r>
    </w:p>
    <w:p w:rsidR="00876E84" w:rsidRDefault="00876E84" w:rsidP="00876E84">
      <w:pPr>
        <w:pStyle w:val="a3"/>
        <w:ind w:firstLine="567"/>
        <w:jc w:val="both"/>
      </w:pPr>
      <w:r>
        <w:t xml:space="preserve">1 урок английского языка – 5б </w:t>
      </w:r>
      <w:proofErr w:type="spellStart"/>
      <w:r>
        <w:t>класс</w:t>
      </w:r>
      <w:proofErr w:type="gramStart"/>
      <w:r>
        <w:t>,А</w:t>
      </w:r>
      <w:proofErr w:type="gramEnd"/>
      <w:r>
        <w:t>тавовой</w:t>
      </w:r>
      <w:proofErr w:type="spellEnd"/>
      <w:r>
        <w:t xml:space="preserve"> Д.К..,</w:t>
      </w:r>
    </w:p>
    <w:p w:rsidR="00876E84" w:rsidRDefault="00876E84" w:rsidP="00876E84">
      <w:pPr>
        <w:pStyle w:val="a3"/>
        <w:ind w:firstLine="567"/>
        <w:jc w:val="both"/>
      </w:pPr>
      <w:r>
        <w:t>1 урока математики – 5а класс Гусейновой Б.С.)</w:t>
      </w:r>
    </w:p>
    <w:p w:rsidR="00876E84" w:rsidRPr="003E75C9" w:rsidRDefault="00876E84" w:rsidP="00876E84">
      <w:pPr>
        <w:pStyle w:val="a3"/>
        <w:ind w:firstLine="567"/>
        <w:jc w:val="both"/>
      </w:pPr>
      <w:r>
        <w:t xml:space="preserve">1 урок  истории в 5а классе  учитель </w:t>
      </w:r>
      <w:proofErr w:type="spellStart"/>
      <w:r>
        <w:t>Аталикова</w:t>
      </w:r>
      <w:proofErr w:type="spellEnd"/>
      <w:r>
        <w:t xml:space="preserve"> А.Х.</w:t>
      </w:r>
    </w:p>
    <w:p w:rsidR="00876E84" w:rsidRPr="003E75C9" w:rsidRDefault="00876E84" w:rsidP="00876E84">
      <w:pPr>
        <w:pStyle w:val="a3"/>
        <w:ind w:firstLine="567"/>
        <w:jc w:val="both"/>
      </w:pPr>
      <w:r>
        <w:t xml:space="preserve">Мероприятие «Литературный дворик по творчеству С.Есенина » - в 5б классе. </w:t>
      </w:r>
    </w:p>
    <w:p w:rsidR="00876E84" w:rsidRPr="003E75C9" w:rsidRDefault="00876E84" w:rsidP="00876E84">
      <w:pPr>
        <w:pStyle w:val="a3"/>
        <w:ind w:firstLine="567"/>
        <w:jc w:val="both"/>
      </w:pPr>
      <w:r w:rsidRPr="003E75C9">
        <w:t xml:space="preserve"> Посещенные уроки, мероприятия </w:t>
      </w:r>
      <w:r>
        <w:t xml:space="preserve">в целом </w:t>
      </w:r>
      <w:r w:rsidRPr="003E75C9">
        <w:t>показали, что учителя создают доброжелательную атмосферу. Учителя используют раздаточный материал, наглядность. Темп изложения материала соответствует данной</w:t>
      </w:r>
      <w:r>
        <w:t xml:space="preserve"> </w:t>
      </w:r>
      <w:r w:rsidRPr="003E75C9">
        <w:t xml:space="preserve">возрастной категории учащихся. </w:t>
      </w:r>
      <w:r w:rsidRPr="003E75C9">
        <w:rPr>
          <w:color w:val="000000"/>
        </w:rPr>
        <w:t>Учителя 5-х классов соблюдают нормы дозировки домашнего задания (25% от изученного материала в классе). Учителям рекомендовано обратить внимание на формулировку домашнего задания до звонка. Необходимо</w:t>
      </w:r>
      <w:r w:rsidRPr="003E75C9">
        <w:t xml:space="preserve"> продумывать формы групповой</w:t>
      </w:r>
      <w:r>
        <w:t xml:space="preserve"> </w:t>
      </w:r>
      <w:r w:rsidRPr="003E75C9">
        <w:t xml:space="preserve">работы с целью наиболее эффективной реализации СДП, а также обращать особое внимание на </w:t>
      </w:r>
      <w:proofErr w:type="spellStart"/>
      <w:r w:rsidRPr="003E75C9">
        <w:t>здоровьесберегающий</w:t>
      </w:r>
      <w:proofErr w:type="spellEnd"/>
      <w:r w:rsidRPr="003E75C9">
        <w:t xml:space="preserve"> компонент урока. Учитывать, что просмотр статических изображений на учебных досках и экранах отраженного свечения для данной возрастной группы учащихся устанавливается 20 минут (к </w:t>
      </w:r>
      <w:proofErr w:type="spellStart"/>
      <w:r w:rsidRPr="003E75C9">
        <w:t>СанПиН</w:t>
      </w:r>
      <w:proofErr w:type="spellEnd"/>
      <w:r w:rsidRPr="003E75C9">
        <w:t xml:space="preserve"> 2.4.2.2821-10).</w:t>
      </w:r>
      <w:r>
        <w:t xml:space="preserve"> </w:t>
      </w:r>
    </w:p>
    <w:p w:rsidR="00876E84" w:rsidRDefault="00876E84" w:rsidP="00876E84">
      <w:pPr>
        <w:pStyle w:val="a3"/>
        <w:ind w:firstLine="567"/>
        <w:jc w:val="both"/>
      </w:pPr>
      <w:r>
        <w:t xml:space="preserve">На уроке истории  (учитель </w:t>
      </w:r>
      <w:proofErr w:type="spellStart"/>
      <w:r>
        <w:t>Аталикова</w:t>
      </w:r>
      <w:proofErr w:type="spellEnd"/>
      <w:r>
        <w:t xml:space="preserve"> А.Х.) были предусмотрены разные формы деятельности, но основным являлся фронтальный опрос. Уроки строятся на основе методик традиционного урока: учитель проговаривает правило, дети выполняют по образцу, урок направлен на отработку теоретических моментов, учащиеся выполняют задания репродуктивного характера, СДП на уроке отсутствует. </w:t>
      </w:r>
      <w:r w:rsidRPr="003E75C9">
        <w:t xml:space="preserve">Учителю рекомендовано использовать различные формы активизации деятельности, в частности, работу в группах, учитывать </w:t>
      </w:r>
      <w:proofErr w:type="spellStart"/>
      <w:r w:rsidRPr="003E75C9">
        <w:t>здоровьесберегающий</w:t>
      </w:r>
      <w:proofErr w:type="spellEnd"/>
      <w:r w:rsidRPr="003E75C9">
        <w:t xml:space="preserve"> компонент урока.</w:t>
      </w:r>
      <w:r>
        <w:t xml:space="preserve"> </w:t>
      </w:r>
      <w:r w:rsidRPr="003E75C9">
        <w:t>Все учащиеся выполняют домашнее задание,</w:t>
      </w:r>
      <w:r>
        <w:t xml:space="preserve"> </w:t>
      </w:r>
      <w:r w:rsidRPr="003E75C9">
        <w:t xml:space="preserve">о чем свидетельствует активность детей на уроках на этапе проверки. На уроке высокая плотность изучаемого материала, работа с различными источниками информации. </w:t>
      </w:r>
    </w:p>
    <w:p w:rsidR="00876E84" w:rsidRDefault="00876E84" w:rsidP="00876E84">
      <w:pPr>
        <w:pStyle w:val="a3"/>
        <w:ind w:firstLine="567"/>
        <w:jc w:val="both"/>
      </w:pPr>
      <w:r w:rsidRPr="003E75C9">
        <w:t xml:space="preserve">На уроке </w:t>
      </w:r>
      <w:r>
        <w:t>русского языка</w:t>
      </w:r>
      <w:r w:rsidRPr="003E75C9">
        <w:t xml:space="preserve"> (учитель </w:t>
      </w:r>
      <w:proofErr w:type="spellStart"/>
      <w:r>
        <w:t>Иманаджиева</w:t>
      </w:r>
      <w:proofErr w:type="spellEnd"/>
      <w:r>
        <w:t xml:space="preserve"> Э.Р.</w:t>
      </w:r>
      <w:r w:rsidRPr="003E75C9">
        <w:t>) были предусмотрены разные формы деятельности: фронтальный опрос, групповые, взаимопроверка. Урок построен в рамках СДП. Учитель владеет терминологией предмета, быстро создает рабочую обстановку. Ведется систематическая работа по формированию УУД: ученики самост</w:t>
      </w:r>
      <w:r>
        <w:t xml:space="preserve">оятельно определяют цель урока, умеют вступать в диалог и вести его, </w:t>
      </w:r>
      <w:r>
        <w:lastRenderedPageBreak/>
        <w:t xml:space="preserve">формулируют проблемы и предлагают пути их решения. </w:t>
      </w:r>
      <w:r w:rsidRPr="003E75C9">
        <w:t>Использованные ИКТ удачно оптимизируют учебный процесс, позволяют достичь продуктивности урока.</w:t>
      </w:r>
      <w:r>
        <w:t xml:space="preserve"> </w:t>
      </w:r>
    </w:p>
    <w:p w:rsidR="00876E84" w:rsidRDefault="00876E84" w:rsidP="00876E84">
      <w:pPr>
        <w:pStyle w:val="a3"/>
        <w:ind w:firstLine="567"/>
        <w:jc w:val="both"/>
      </w:pPr>
      <w:r>
        <w:t>Также было посещено мероприятие «Литературный дворик по творчеству С. Есенина » Учащиеся 5-б класса чувствовали себя комфортно, выразительно читали отрывки из прозы, активно принимали участие в диалоге.</w:t>
      </w:r>
    </w:p>
    <w:p w:rsidR="00876E84" w:rsidRPr="0096581A" w:rsidRDefault="00876E84" w:rsidP="00876E84">
      <w:pPr>
        <w:pStyle w:val="a4"/>
        <w:tabs>
          <w:tab w:val="right" w:leader="underscore" w:pos="6405"/>
        </w:tabs>
        <w:spacing w:line="252" w:lineRule="atLeast"/>
        <w:ind w:firstLine="360"/>
        <w:jc w:val="both"/>
      </w:pPr>
      <w:r>
        <w:t>В рамках мониторинга адаптации 5 классов были входные контрольные работы по русскому языку и по математике,</w:t>
      </w:r>
      <w:r w:rsidR="00C02B90">
        <w:t xml:space="preserve"> </w:t>
      </w:r>
      <w:r>
        <w:t xml:space="preserve">также проверка техники чтения. </w:t>
      </w:r>
      <w:r w:rsidRPr="0096581A">
        <w:t>Контроль уровня предметных достижений по русскому языку проходил в виде диктанта с грамматическим заданием к нему. На выполнение контрольных работ отводился один урок.</w:t>
      </w:r>
    </w:p>
    <w:p w:rsidR="00876E84" w:rsidRPr="0096581A" w:rsidRDefault="00876E84" w:rsidP="00876E84">
      <w:pPr>
        <w:pStyle w:val="a4"/>
        <w:tabs>
          <w:tab w:val="right" w:leader="underscore" w:pos="6405"/>
        </w:tabs>
        <w:spacing w:after="120"/>
        <w:jc w:val="center"/>
        <w:rPr>
          <w:b/>
          <w:bCs/>
        </w:rPr>
      </w:pPr>
    </w:p>
    <w:p w:rsidR="00876E84" w:rsidRPr="0096581A" w:rsidRDefault="00876E84" w:rsidP="00876E84">
      <w:pPr>
        <w:pStyle w:val="a4"/>
        <w:tabs>
          <w:tab w:val="right" w:leader="underscore" w:pos="6405"/>
        </w:tabs>
        <w:spacing w:after="120"/>
        <w:jc w:val="center"/>
        <w:rPr>
          <w:b/>
          <w:bCs/>
        </w:rPr>
      </w:pPr>
      <w:r w:rsidRPr="0096581A">
        <w:rPr>
          <w:b/>
          <w:bCs/>
        </w:rPr>
        <w:t>Итоги контроля по русскому языку во 5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1585"/>
        <w:gridCol w:w="2149"/>
        <w:gridCol w:w="1585"/>
        <w:gridCol w:w="2149"/>
      </w:tblGrid>
      <w:tr w:rsidR="00876E84" w:rsidRPr="0096581A" w:rsidTr="00A32D2B">
        <w:tc>
          <w:tcPr>
            <w:tcW w:w="2478" w:type="dxa"/>
            <w:vMerge w:val="restart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Классы</w:t>
            </w:r>
          </w:p>
        </w:tc>
        <w:tc>
          <w:tcPr>
            <w:tcW w:w="3988" w:type="dxa"/>
            <w:gridSpan w:val="2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Качество</w:t>
            </w:r>
          </w:p>
        </w:tc>
        <w:tc>
          <w:tcPr>
            <w:tcW w:w="3989" w:type="dxa"/>
            <w:gridSpan w:val="2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Успеваемость</w:t>
            </w:r>
          </w:p>
        </w:tc>
      </w:tr>
      <w:tr w:rsidR="00876E84" w:rsidRPr="0096581A" w:rsidTr="00A32D2B">
        <w:tc>
          <w:tcPr>
            <w:tcW w:w="2478" w:type="dxa"/>
            <w:vMerge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Диктант</w:t>
            </w: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Грамматическое задание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Диктант</w:t>
            </w: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Грамматическое задание</w:t>
            </w:r>
          </w:p>
        </w:tc>
      </w:tr>
      <w:tr w:rsidR="00876E84" w:rsidRPr="0096581A" w:rsidTr="00A32D2B">
        <w:tc>
          <w:tcPr>
            <w:tcW w:w="2478" w:type="dxa"/>
            <w:shd w:val="clear" w:color="auto" w:fill="auto"/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5а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  <w:r w:rsidRPr="007F7F15">
              <w:rPr>
                <w:rFonts w:eastAsia="Times New Roman"/>
              </w:rPr>
              <w:t>%</w:t>
            </w:r>
          </w:p>
        </w:tc>
      </w:tr>
      <w:tr w:rsidR="00876E84" w:rsidRPr="0096581A" w:rsidTr="00A32D2B">
        <w:tc>
          <w:tcPr>
            <w:tcW w:w="2478" w:type="dxa"/>
            <w:shd w:val="clear" w:color="auto" w:fill="auto"/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5б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69%</w:t>
            </w: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  <w:r w:rsidRPr="007F7F15">
              <w:rPr>
                <w:rFonts w:eastAsia="Times New Roman"/>
              </w:rPr>
              <w:t>100%</w:t>
            </w:r>
          </w:p>
        </w:tc>
      </w:tr>
      <w:tr w:rsidR="00876E84" w:rsidRPr="0096581A" w:rsidTr="00A32D2B">
        <w:tc>
          <w:tcPr>
            <w:tcW w:w="2478" w:type="dxa"/>
            <w:shd w:val="clear" w:color="auto" w:fill="auto"/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</w:tr>
      <w:tr w:rsidR="00876E84" w:rsidRPr="0096581A" w:rsidTr="00A32D2B">
        <w:tc>
          <w:tcPr>
            <w:tcW w:w="2478" w:type="dxa"/>
            <w:shd w:val="clear" w:color="auto" w:fill="auto"/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</w:tr>
      <w:tr w:rsidR="00876E84" w:rsidRPr="0096581A" w:rsidTr="00A32D2B">
        <w:tc>
          <w:tcPr>
            <w:tcW w:w="2478" w:type="dxa"/>
            <w:shd w:val="clear" w:color="auto" w:fill="auto"/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</w:rPr>
            </w:pPr>
          </w:p>
        </w:tc>
      </w:tr>
      <w:tr w:rsidR="00876E84" w:rsidRPr="0025270B" w:rsidTr="00A32D2B">
        <w:tc>
          <w:tcPr>
            <w:tcW w:w="2478" w:type="dxa"/>
            <w:shd w:val="clear" w:color="auto" w:fill="auto"/>
          </w:tcPr>
          <w:p w:rsidR="00876E84" w:rsidRPr="007F7F15" w:rsidRDefault="00876E84" w:rsidP="00A32D2B">
            <w:pPr>
              <w:pStyle w:val="a4"/>
              <w:jc w:val="center"/>
              <w:rPr>
                <w:b/>
              </w:rPr>
            </w:pPr>
            <w:r w:rsidRPr="007F7F15">
              <w:rPr>
                <w:b/>
              </w:rPr>
              <w:t>Общее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  <w:b/>
              </w:rPr>
            </w:pPr>
            <w:r w:rsidRPr="007F7F15">
              <w:rPr>
                <w:rFonts w:eastAsia="Times New Roman"/>
                <w:b/>
              </w:rPr>
              <w:t>44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2231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  <w:b/>
              </w:rPr>
            </w:pPr>
            <w:r w:rsidRPr="007F7F15">
              <w:rPr>
                <w:rFonts w:eastAsia="Times New Roman"/>
                <w:b/>
              </w:rPr>
              <w:t>70,2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1757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88</w:t>
            </w:r>
            <w:r w:rsidRPr="007F7F15">
              <w:rPr>
                <w:rFonts w:eastAsia="Times New Roman"/>
                <w:b/>
              </w:rPr>
              <w:t>,4</w:t>
            </w:r>
            <w:r w:rsidRPr="007F7F15">
              <w:rPr>
                <w:rFonts w:eastAsia="Times New Roman"/>
              </w:rPr>
              <w:t>%</w:t>
            </w:r>
          </w:p>
        </w:tc>
        <w:tc>
          <w:tcPr>
            <w:tcW w:w="2232" w:type="dxa"/>
            <w:shd w:val="clear" w:color="auto" w:fill="auto"/>
          </w:tcPr>
          <w:p w:rsidR="00876E84" w:rsidRPr="007F7F15" w:rsidRDefault="00876E84" w:rsidP="00A32D2B">
            <w:pPr>
              <w:pStyle w:val="a3"/>
              <w:jc w:val="center"/>
              <w:rPr>
                <w:rFonts w:eastAsia="Times New Roman"/>
                <w:b/>
              </w:rPr>
            </w:pPr>
            <w:r w:rsidRPr="007F7F15">
              <w:rPr>
                <w:rFonts w:eastAsia="Times New Roman"/>
                <w:b/>
              </w:rPr>
              <w:t>95,2</w:t>
            </w:r>
            <w:r w:rsidRPr="007F7F15">
              <w:rPr>
                <w:rFonts w:eastAsia="Times New Roman"/>
              </w:rPr>
              <w:t>%</w:t>
            </w:r>
          </w:p>
        </w:tc>
      </w:tr>
    </w:tbl>
    <w:p w:rsidR="00876E84" w:rsidRPr="0096581A" w:rsidRDefault="00876E84" w:rsidP="00876E84">
      <w:pPr>
        <w:pStyle w:val="a4"/>
        <w:tabs>
          <w:tab w:val="right" w:leader="underscore" w:pos="6405"/>
        </w:tabs>
        <w:spacing w:after="120"/>
        <w:jc w:val="center"/>
      </w:pP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92"/>
        <w:gridCol w:w="1417"/>
        <w:gridCol w:w="2189"/>
        <w:gridCol w:w="1265"/>
        <w:gridCol w:w="1038"/>
        <w:gridCol w:w="931"/>
        <w:gridCol w:w="1233"/>
      </w:tblGrid>
      <w:tr w:rsidR="00876E84" w:rsidRPr="0096581A" w:rsidTr="00A32D2B">
        <w:trPr>
          <w:jc w:val="center"/>
        </w:trPr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В классе</w:t>
            </w:r>
          </w:p>
        </w:tc>
        <w:tc>
          <w:tcPr>
            <w:tcW w:w="21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Писали работу</w:t>
            </w:r>
          </w:p>
        </w:tc>
        <w:tc>
          <w:tcPr>
            <w:tcW w:w="57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 xml:space="preserve">Количество учащихся, допустивших </w:t>
            </w:r>
          </w:p>
          <w:p w:rsidR="00876E84" w:rsidRPr="0096581A" w:rsidRDefault="00876E84" w:rsidP="00A32D2B">
            <w:pPr>
              <w:pStyle w:val="a4"/>
              <w:jc w:val="center"/>
            </w:pPr>
            <w:r w:rsidRPr="0096581A">
              <w:t xml:space="preserve">и не </w:t>
            </w:r>
            <w:proofErr w:type="gramStart"/>
            <w:r w:rsidRPr="0096581A">
              <w:t>допустивших</w:t>
            </w:r>
            <w:proofErr w:type="gramEnd"/>
            <w:r w:rsidRPr="0096581A">
              <w:t xml:space="preserve"> ошибки</w:t>
            </w: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</w:pPr>
          </w:p>
        </w:tc>
        <w:tc>
          <w:tcPr>
            <w:tcW w:w="141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</w:pPr>
          </w:p>
        </w:tc>
        <w:tc>
          <w:tcPr>
            <w:tcW w:w="21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</w:pP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</w:pPr>
            <w:r>
              <w:t xml:space="preserve">   «5»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«4»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</w:pPr>
            <w:r>
              <w:t>«</w:t>
            </w:r>
            <w:r w:rsidRPr="0096581A">
              <w:t>3</w:t>
            </w:r>
            <w:r>
              <w:t>»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«2»</w:t>
            </w: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5а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20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17</w:t>
            </w:r>
          </w:p>
        </w:tc>
        <w:tc>
          <w:tcPr>
            <w:tcW w:w="1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2</w:t>
            </w:r>
          </w:p>
        </w:tc>
        <w:tc>
          <w:tcPr>
            <w:tcW w:w="10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6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5</w:t>
            </w:r>
          </w:p>
        </w:tc>
        <w:tc>
          <w:tcPr>
            <w:tcW w:w="1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4</w:t>
            </w: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 w:rsidRPr="0096581A">
              <w:t>5б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17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13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5</w:t>
            </w: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4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  <w:r>
              <w:t>4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</w:tr>
      <w:tr w:rsidR="00876E84" w:rsidRPr="0096581A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96581A" w:rsidRDefault="00876E84" w:rsidP="00A32D2B">
            <w:pPr>
              <w:pStyle w:val="a4"/>
              <w:jc w:val="center"/>
            </w:pPr>
          </w:p>
        </w:tc>
      </w:tr>
      <w:tr w:rsidR="00876E84" w:rsidRPr="0025270B" w:rsidTr="00A32D2B">
        <w:trPr>
          <w:jc w:val="center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 w:rsidRPr="0025270B">
              <w:rPr>
                <w:b/>
              </w:rPr>
              <w:t>Общее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18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38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76E84" w:rsidRPr="0025270B" w:rsidRDefault="00876E84" w:rsidP="00A32D2B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876E84" w:rsidRDefault="00876E84" w:rsidP="00876E84">
      <w:pPr>
        <w:pStyle w:val="a3"/>
        <w:ind w:firstLine="567"/>
        <w:jc w:val="both"/>
      </w:pPr>
      <w:r>
        <w:t>Работу выполняли 30 пятиклассников из 37. 7 человек отсутствовало по уважительной причине.  Успеваемость составила 75,4%: 4 человек не справились с работой</w:t>
      </w:r>
      <w:proofErr w:type="gramStart"/>
      <w:r>
        <w:t xml:space="preserve"> С</w:t>
      </w:r>
      <w:proofErr w:type="gramEnd"/>
      <w:r>
        <w:t xml:space="preserve"> данными учащимися назначены дополнительные занятия. </w:t>
      </w:r>
    </w:p>
    <w:p w:rsidR="00876E84" w:rsidRDefault="00876E84" w:rsidP="00876E84">
      <w:pPr>
        <w:pStyle w:val="a3"/>
        <w:ind w:firstLine="567"/>
        <w:jc w:val="both"/>
      </w:pPr>
      <w:r>
        <w:t xml:space="preserve">Проверка рабочих программ, календарно-тематических планов, планов уроков показала, что все учителя русского языка и литературы, истории и обществознания, ОДНКНР, работающие в 5 классах, выполняют образовательную программу по предметам, знакомы с системой федеральных государственных образовательных стандартов. </w:t>
      </w:r>
    </w:p>
    <w:p w:rsidR="00876E84" w:rsidRPr="00275D5B" w:rsidRDefault="00876E84" w:rsidP="00876E84">
      <w:pPr>
        <w:pStyle w:val="a3"/>
        <w:ind w:firstLine="567"/>
        <w:jc w:val="both"/>
        <w:rPr>
          <w:u w:val="single"/>
        </w:rPr>
      </w:pPr>
      <w:r w:rsidRPr="00275D5B">
        <w:rPr>
          <w:u w:val="single"/>
        </w:rPr>
        <w:t>Рекомендации:</w:t>
      </w:r>
    </w:p>
    <w:p w:rsidR="00876E84" w:rsidRDefault="00876E84" w:rsidP="00876E84">
      <w:pPr>
        <w:pStyle w:val="a3"/>
        <w:ind w:firstLine="567"/>
        <w:jc w:val="both"/>
      </w:pPr>
      <w:r>
        <w:t>При проведении уроков использовать технологии активного обучения, игровые технологии, методики постановки проблемных вопросов и другие методики</w:t>
      </w:r>
      <w:r w:rsidRPr="00275D5B">
        <w:t xml:space="preserve"> </w:t>
      </w:r>
      <w:r>
        <w:t xml:space="preserve">и технологии, которые лежат в основе </w:t>
      </w:r>
      <w:proofErr w:type="spellStart"/>
      <w:r>
        <w:t>системно-деятельностного</w:t>
      </w:r>
      <w:proofErr w:type="spellEnd"/>
      <w:r>
        <w:t xml:space="preserve"> подхода. Акцентировать внимание на </w:t>
      </w:r>
      <w:proofErr w:type="spellStart"/>
      <w:r>
        <w:t>здоровьесберегающие</w:t>
      </w:r>
      <w:proofErr w:type="spellEnd"/>
      <w:r>
        <w:t xml:space="preserve"> технологии, внести их в составляющую своего урока, продолжать грамотно дозировать объемы домашнего задания, использовать компьютерные технологии в рамках норм, соответствующих требованиям </w:t>
      </w:r>
      <w:proofErr w:type="spellStart"/>
      <w:r>
        <w:t>СанПиН</w:t>
      </w:r>
      <w:proofErr w:type="spellEnd"/>
      <w:r>
        <w:t xml:space="preserve">. </w:t>
      </w:r>
    </w:p>
    <w:p w:rsidR="00876E84" w:rsidRPr="003E75C9" w:rsidRDefault="00876E84" w:rsidP="00876E84">
      <w:pPr>
        <w:pStyle w:val="a3"/>
        <w:ind w:firstLine="567"/>
        <w:jc w:val="both"/>
      </w:pPr>
    </w:p>
    <w:p w:rsidR="00876E84" w:rsidRPr="003E75C9" w:rsidRDefault="00876E84" w:rsidP="00876E84">
      <w:pPr>
        <w:pStyle w:val="a3"/>
        <w:ind w:firstLine="567"/>
        <w:jc w:val="both"/>
      </w:pPr>
    </w:p>
    <w:p w:rsidR="007B1E8E" w:rsidRDefault="00876E84" w:rsidP="00876E84">
      <w:r>
        <w:t>Зам</w:t>
      </w:r>
      <w:proofErr w:type="gramStart"/>
      <w:r>
        <w:t>.д</w:t>
      </w:r>
      <w:proofErr w:type="gramEnd"/>
      <w:r>
        <w:t xml:space="preserve">иректора по УР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Баяджиева</w:t>
      </w:r>
      <w:proofErr w:type="spellEnd"/>
      <w:r>
        <w:t xml:space="preserve"> С.Ш</w:t>
      </w:r>
    </w:p>
    <w:sectPr w:rsidR="007B1E8E" w:rsidSect="00C02B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1C60"/>
    <w:multiLevelType w:val="hybridMultilevel"/>
    <w:tmpl w:val="701089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B1A798B"/>
    <w:multiLevelType w:val="hybridMultilevel"/>
    <w:tmpl w:val="38A47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6E84"/>
    <w:rsid w:val="007B1E8E"/>
    <w:rsid w:val="00876E84"/>
    <w:rsid w:val="00C02B90"/>
    <w:rsid w:val="00F3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E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876E8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user</cp:lastModifiedBy>
  <cp:revision>2</cp:revision>
  <dcterms:created xsi:type="dcterms:W3CDTF">2021-08-24T07:47:00Z</dcterms:created>
  <dcterms:modified xsi:type="dcterms:W3CDTF">2021-08-24T07:47:00Z</dcterms:modified>
</cp:coreProperties>
</file>