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08B" w:rsidRDefault="00FB5CA9" w:rsidP="0067136D">
      <w:pPr>
        <w:spacing w:after="100" w:afterAutospacing="1" w:line="315" w:lineRule="atLeast"/>
        <w:jc w:val="both"/>
        <w:rPr>
          <w:rFonts w:ascii="Tahoma" w:eastAsia="Times New Roman" w:hAnsi="Tahoma" w:cs="Tahoma"/>
          <w:color w:val="3D4B88"/>
          <w:kern w:val="36"/>
          <w:sz w:val="30"/>
          <w:szCs w:val="30"/>
        </w:rPr>
      </w:pPr>
      <w:r>
        <w:rPr>
          <w:rFonts w:ascii="Tahoma" w:eastAsia="Times New Roman" w:hAnsi="Tahoma" w:cs="Tahoma"/>
          <w:noProof/>
          <w:color w:val="3D4B88"/>
          <w:kern w:val="36"/>
          <w:sz w:val="30"/>
          <w:szCs w:val="30"/>
        </w:rPr>
        <w:drawing>
          <wp:inline distT="0" distB="0" distL="0" distR="0">
            <wp:extent cx="7286625" cy="10391775"/>
            <wp:effectExtent l="19050" t="0" r="9525" b="0"/>
            <wp:docPr id="1" name="Рисунок 0" descr="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9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86625" cy="1039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008B" w:rsidRDefault="00C0008B" w:rsidP="0067136D">
      <w:pPr>
        <w:spacing w:after="100" w:afterAutospacing="1" w:line="315" w:lineRule="atLeast"/>
        <w:jc w:val="both"/>
        <w:rPr>
          <w:rFonts w:ascii="Tahoma" w:eastAsia="Times New Roman" w:hAnsi="Tahoma" w:cs="Tahoma"/>
          <w:color w:val="3D4B88"/>
          <w:kern w:val="36"/>
          <w:sz w:val="30"/>
          <w:szCs w:val="30"/>
        </w:rPr>
      </w:pPr>
    </w:p>
    <w:p w:rsidR="00C0008B" w:rsidRDefault="00C0008B" w:rsidP="0067136D">
      <w:pPr>
        <w:spacing w:after="100" w:afterAutospacing="1" w:line="315" w:lineRule="atLeast"/>
        <w:jc w:val="both"/>
        <w:rPr>
          <w:rFonts w:ascii="Tahoma" w:eastAsia="Times New Roman" w:hAnsi="Tahoma" w:cs="Tahoma"/>
          <w:color w:val="3D4B88"/>
          <w:kern w:val="36"/>
          <w:sz w:val="30"/>
          <w:szCs w:val="30"/>
        </w:rPr>
      </w:pPr>
    </w:p>
    <w:p w:rsidR="0067136D" w:rsidRPr="0067136D" w:rsidRDefault="0067136D" w:rsidP="0067136D">
      <w:pPr>
        <w:spacing w:after="100" w:afterAutospacing="1" w:line="315" w:lineRule="atLeast"/>
        <w:jc w:val="both"/>
        <w:rPr>
          <w:rFonts w:ascii="Tahoma" w:eastAsia="Times New Roman" w:hAnsi="Tahoma" w:cs="Tahoma"/>
          <w:color w:val="333333"/>
        </w:rPr>
      </w:pPr>
      <w:r w:rsidRPr="0067136D">
        <w:rPr>
          <w:rFonts w:ascii="Tahoma" w:eastAsia="Times New Roman" w:hAnsi="Tahoma" w:cs="Tahoma"/>
          <w:color w:val="333333"/>
        </w:rPr>
        <w:t>3.3. Не отлучаться во время работы с рабочего места, в случае необходимости отлучиться получить разрешение от старшей медсестры.</w:t>
      </w:r>
      <w:r w:rsidRPr="0067136D">
        <w:rPr>
          <w:rFonts w:ascii="Tahoma" w:eastAsia="Times New Roman" w:hAnsi="Tahoma" w:cs="Tahoma"/>
          <w:color w:val="333333"/>
        </w:rPr>
        <w:br/>
        <w:t>3.4. Следить за чистотой и порядком на рабочем месте.</w:t>
      </w:r>
    </w:p>
    <w:p w:rsidR="0067136D" w:rsidRPr="0067136D" w:rsidRDefault="0067136D" w:rsidP="0067136D">
      <w:pPr>
        <w:spacing w:after="100" w:afterAutospacing="1" w:line="315" w:lineRule="atLeast"/>
        <w:jc w:val="center"/>
        <w:rPr>
          <w:rFonts w:ascii="Tahoma" w:eastAsia="Times New Roman" w:hAnsi="Tahoma" w:cs="Tahoma"/>
          <w:color w:val="333333"/>
        </w:rPr>
      </w:pPr>
      <w:r w:rsidRPr="0067136D">
        <w:rPr>
          <w:rFonts w:ascii="Tahoma" w:eastAsia="Times New Roman" w:hAnsi="Tahoma" w:cs="Tahoma"/>
          <w:color w:val="333333"/>
        </w:rPr>
        <w:t>4. Требования безопасности в аварийных ситуациях</w:t>
      </w:r>
    </w:p>
    <w:p w:rsidR="0067136D" w:rsidRPr="0067136D" w:rsidRDefault="0067136D" w:rsidP="0067136D">
      <w:pPr>
        <w:spacing w:after="100" w:afterAutospacing="1" w:line="315" w:lineRule="atLeast"/>
        <w:jc w:val="both"/>
        <w:rPr>
          <w:rFonts w:ascii="Tahoma" w:eastAsia="Times New Roman" w:hAnsi="Tahoma" w:cs="Tahoma"/>
          <w:color w:val="333333"/>
        </w:rPr>
      </w:pPr>
      <w:r w:rsidRPr="0067136D">
        <w:rPr>
          <w:rFonts w:ascii="Tahoma" w:eastAsia="Times New Roman" w:hAnsi="Tahoma" w:cs="Tahoma"/>
          <w:color w:val="333333"/>
        </w:rPr>
        <w:t>4.1. В случае возникновения загорания в гардеробном   помещении принять меры к его ликвидации первичными средствами пожаротушения, вызвать пожарную охрану, поставить в известность руководство.</w:t>
      </w:r>
      <w:r w:rsidRPr="0067136D">
        <w:rPr>
          <w:rFonts w:ascii="Tahoma" w:eastAsia="Times New Roman" w:hAnsi="Tahoma" w:cs="Tahoma"/>
          <w:color w:val="333333"/>
        </w:rPr>
        <w:br/>
        <w:t xml:space="preserve">4.2. При ожогах необходимо освободить пораженное место от одежды, обуви. Перевязать </w:t>
      </w:r>
      <w:proofErr w:type="spellStart"/>
      <w:r w:rsidRPr="0067136D">
        <w:rPr>
          <w:rFonts w:ascii="Tahoma" w:eastAsia="Times New Roman" w:hAnsi="Tahoma" w:cs="Tahoma"/>
          <w:color w:val="333333"/>
        </w:rPr>
        <w:t>обоженную</w:t>
      </w:r>
      <w:proofErr w:type="spellEnd"/>
      <w:r w:rsidRPr="0067136D">
        <w:rPr>
          <w:rFonts w:ascii="Tahoma" w:eastAsia="Times New Roman" w:hAnsi="Tahoma" w:cs="Tahoma"/>
          <w:color w:val="333333"/>
        </w:rPr>
        <w:t xml:space="preserve"> поверхность стерильным бинтом и обратиться в лечебное учреждение. Поставить в известность руководство учреждения.</w:t>
      </w:r>
      <w:r w:rsidRPr="0067136D">
        <w:rPr>
          <w:rFonts w:ascii="Tahoma" w:eastAsia="Times New Roman" w:hAnsi="Tahoma" w:cs="Tahoma"/>
          <w:color w:val="333333"/>
        </w:rPr>
        <w:br/>
        <w:t>4.3. При возникновении претензии от посетителей, поставить в известность руководство   и действовать по указанию руководителя.</w:t>
      </w:r>
    </w:p>
    <w:p w:rsidR="0067136D" w:rsidRPr="0067136D" w:rsidRDefault="0067136D" w:rsidP="0067136D">
      <w:pPr>
        <w:spacing w:after="100" w:afterAutospacing="1" w:line="315" w:lineRule="atLeast"/>
        <w:jc w:val="center"/>
        <w:rPr>
          <w:rFonts w:ascii="Tahoma" w:eastAsia="Times New Roman" w:hAnsi="Tahoma" w:cs="Tahoma"/>
          <w:color w:val="333333"/>
        </w:rPr>
      </w:pPr>
      <w:r w:rsidRPr="0067136D">
        <w:rPr>
          <w:rFonts w:ascii="Tahoma" w:eastAsia="Times New Roman" w:hAnsi="Tahoma" w:cs="Tahoma"/>
          <w:color w:val="333333"/>
        </w:rPr>
        <w:t>5. Меры безопасности по окончании работы.</w:t>
      </w:r>
    </w:p>
    <w:p w:rsidR="0067136D" w:rsidRPr="0067136D" w:rsidRDefault="0067136D" w:rsidP="0067136D">
      <w:pPr>
        <w:spacing w:after="100" w:afterAutospacing="1" w:line="315" w:lineRule="atLeast"/>
        <w:jc w:val="both"/>
        <w:rPr>
          <w:rFonts w:ascii="Tahoma" w:eastAsia="Times New Roman" w:hAnsi="Tahoma" w:cs="Tahoma"/>
          <w:color w:val="333333"/>
        </w:rPr>
      </w:pPr>
      <w:r w:rsidRPr="0067136D">
        <w:rPr>
          <w:rFonts w:ascii="Tahoma" w:eastAsia="Times New Roman" w:hAnsi="Tahoma" w:cs="Tahoma"/>
          <w:color w:val="333333"/>
        </w:rPr>
        <w:t>5.1. Навести порядок в гардеробном помещении, отключить освещение.</w:t>
      </w:r>
      <w:r w:rsidRPr="0067136D">
        <w:rPr>
          <w:rFonts w:ascii="Tahoma" w:eastAsia="Times New Roman" w:hAnsi="Tahoma" w:cs="Tahoma"/>
          <w:color w:val="333333"/>
        </w:rPr>
        <w:br/>
        <w:t>5.3. Проветрить помещение и тщательно вымыть руки с мылом.</w:t>
      </w:r>
    </w:p>
    <w:p w:rsidR="008E6727" w:rsidRDefault="008E6727"/>
    <w:sectPr w:rsidR="008E6727" w:rsidSect="00C0008B">
      <w:pgSz w:w="11906" w:h="16838"/>
      <w:pgMar w:top="0" w:right="850" w:bottom="1134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136D"/>
    <w:rsid w:val="0067136D"/>
    <w:rsid w:val="008E6727"/>
    <w:rsid w:val="009B716E"/>
    <w:rsid w:val="00AC65AC"/>
    <w:rsid w:val="00C0008B"/>
    <w:rsid w:val="00FB5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16E"/>
  </w:style>
  <w:style w:type="paragraph" w:styleId="1">
    <w:name w:val="heading 1"/>
    <w:basedOn w:val="a"/>
    <w:link w:val="10"/>
    <w:uiPriority w:val="9"/>
    <w:qFormat/>
    <w:rsid w:val="006713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13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71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67136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00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00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4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5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PROGRESS</dc:creator>
  <cp:keywords/>
  <dc:description/>
  <cp:lastModifiedBy>PROGRESS</cp:lastModifiedBy>
  <cp:revision>6</cp:revision>
  <dcterms:created xsi:type="dcterms:W3CDTF">2021-10-26T17:32:00Z</dcterms:created>
  <dcterms:modified xsi:type="dcterms:W3CDTF">2021-12-04T17:24:00Z</dcterms:modified>
</cp:coreProperties>
</file>