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64" w:rsidRDefault="00BB0E64" w:rsidP="001B7E08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1B7E08">
        <w:rPr>
          <w:noProof/>
          <w:color w:val="000000"/>
          <w:sz w:val="27"/>
          <w:szCs w:val="27"/>
        </w:rPr>
        <w:drawing>
          <wp:inline distT="0" distB="0" distL="0" distR="0">
            <wp:extent cx="6976972" cy="9385540"/>
            <wp:effectExtent l="19050" t="0" r="0" b="0"/>
            <wp:docPr id="1" name="Рисунок 0" descr="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6972" cy="93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снижение иммунитета организма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снижение работоспособности и ухудшение общего самочувствия ввиду переутомления в связи с </w:t>
      </w:r>
      <w:proofErr w:type="gramStart"/>
      <w:r>
        <w:rPr>
          <w:color w:val="000000"/>
          <w:sz w:val="27"/>
          <w:szCs w:val="27"/>
        </w:rPr>
        <w:t>чрезмерными</w:t>
      </w:r>
      <w:proofErr w:type="gramEnd"/>
      <w:r>
        <w:rPr>
          <w:color w:val="000000"/>
          <w:sz w:val="27"/>
          <w:szCs w:val="27"/>
        </w:rPr>
        <w:t xml:space="preserve"> для данного индивида фактической продолжительностью рабочего  времени и (или) интенсивностью протекания производственных действий;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заместителем директора по УВР для решения тех или иных вопросов производственного характера.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Лица, допустившие невыполнение или нарушение настоящей Инструк</w:t>
      </w:r>
      <w:r>
        <w:rPr>
          <w:color w:val="000000"/>
          <w:sz w:val="27"/>
          <w:szCs w:val="27"/>
        </w:rPr>
        <w:softHyphen/>
        <w:t>ции, привлека</w:t>
      </w:r>
      <w:r>
        <w:rPr>
          <w:color w:val="000000"/>
          <w:sz w:val="27"/>
          <w:szCs w:val="27"/>
        </w:rPr>
        <w:softHyphen/>
        <w:t>ются к дисциплинарной ответствен</w:t>
      </w:r>
      <w:r>
        <w:rPr>
          <w:color w:val="000000"/>
          <w:sz w:val="27"/>
          <w:szCs w:val="27"/>
        </w:rPr>
        <w:softHyphen/>
        <w:t>ности и, при необходимости, подвергаются внеочередной провер</w:t>
      </w:r>
      <w:r>
        <w:rPr>
          <w:color w:val="000000"/>
          <w:sz w:val="27"/>
          <w:szCs w:val="27"/>
        </w:rPr>
        <w:softHyphen/>
        <w:t>ке знаний норм и правил охраны труда.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Требования охраны труда перед началом работы.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Проверить исправность электроосвещения в кабинете.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Проверить работоспособность ПЭВМ, иных электроприборов, а также сре</w:t>
      </w:r>
      <w:proofErr w:type="gramStart"/>
      <w:r>
        <w:rPr>
          <w:color w:val="000000"/>
          <w:sz w:val="27"/>
          <w:szCs w:val="27"/>
        </w:rPr>
        <w:t>дств св</w:t>
      </w:r>
      <w:proofErr w:type="gramEnd"/>
      <w:r>
        <w:rPr>
          <w:color w:val="000000"/>
          <w:sz w:val="27"/>
          <w:szCs w:val="27"/>
        </w:rPr>
        <w:t>язи, находящихся в кабинете.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Проветрить помещение кабинета.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2.4. </w:t>
      </w:r>
      <w:proofErr w:type="gramStart"/>
      <w:r>
        <w:rPr>
          <w:color w:val="000000"/>
          <w:sz w:val="27"/>
          <w:szCs w:val="27"/>
        </w:rPr>
        <w:t xml:space="preserve">Уточнить план работы на день и, по возможности, распределить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</w:t>
      </w:r>
      <w:proofErr w:type="spellStart"/>
      <w:r>
        <w:rPr>
          <w:color w:val="000000"/>
          <w:sz w:val="27"/>
          <w:szCs w:val="27"/>
        </w:rPr>
        <w:t>пищиориентировочно</w:t>
      </w:r>
      <w:proofErr w:type="spellEnd"/>
      <w:r>
        <w:rPr>
          <w:color w:val="000000"/>
          <w:sz w:val="27"/>
          <w:szCs w:val="27"/>
        </w:rPr>
        <w:t xml:space="preserve"> через 4-4,5 ч. </w:t>
      </w:r>
      <w:proofErr w:type="spellStart"/>
      <w:r>
        <w:rPr>
          <w:color w:val="000000"/>
          <w:sz w:val="27"/>
          <w:szCs w:val="27"/>
        </w:rPr>
        <w:t>луха</w:t>
      </w:r>
      <w:proofErr w:type="spellEnd"/>
      <w:r>
        <w:rPr>
          <w:color w:val="000000"/>
          <w:sz w:val="27"/>
          <w:szCs w:val="27"/>
        </w:rPr>
        <w:t>, памяти, внимания - вследствие ром для решения тех или иных вопросов</w:t>
      </w:r>
      <w:proofErr w:type="gramEnd"/>
      <w:r>
        <w:rPr>
          <w:color w:val="000000"/>
          <w:sz w:val="27"/>
          <w:szCs w:val="27"/>
        </w:rPr>
        <w:t xml:space="preserve"> производственного характера.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Требования охраны труда во время работы.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Соблюдать правила личной гигиены.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Поддерживать чистоту и порядок на рабочем месте, не загромождать его бумагами, книгами и т.п.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Соблюдать правила пожарной безопасности.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3.5. Действуя в соответствии с планом работы на день, стараться распределять </w:t>
      </w:r>
      <w:proofErr w:type="gramStart"/>
      <w:r>
        <w:rPr>
          <w:color w:val="000000"/>
          <w:sz w:val="27"/>
          <w:szCs w:val="27"/>
        </w:rPr>
        <w:t>намеченное</w:t>
      </w:r>
      <w:proofErr w:type="gramEnd"/>
      <w:r>
        <w:rPr>
          <w:color w:val="000000"/>
          <w:sz w:val="27"/>
          <w:szCs w:val="27"/>
        </w:rPr>
        <w:t xml:space="preserve">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Требования охраны труда в аварийных ситуациях.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Не приступать к работе при плохом самочувствии или внезапной болезни.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В случае возникновения аварийных ситуаций сообщить о случившемся инженеру по охране труда и технике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</w:t>
      </w:r>
      <w:r>
        <w:rPr>
          <w:color w:val="000000"/>
          <w:sz w:val="27"/>
          <w:szCs w:val="27"/>
        </w:rPr>
        <w:lastRenderedPageBreak/>
        <w:t>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4.6.При необходимости следует обратиться за помощью и (или) оказать первую помощь пострадавшим от травматизма.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 Оказать всемерное содействие расследованию несчастного случая.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Требования охраны труда по окончании работ.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Проветрить кабинет, закрыть форточку.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Привести в порядок рабочее место.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Проконтролировать влажную уборку кабинета.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Выключить электроприборы, ПЭВМ.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 Выключить электроосвещение, закрыть кабинет на ключ.</w:t>
      </w:r>
    </w:p>
    <w:p w:rsidR="00BB0E64" w:rsidRDefault="00BB0E64" w:rsidP="00BB0E64">
      <w:pPr>
        <w:shd w:val="clear" w:color="auto" w:fill="F5F7E7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 Обо всех заслуживающих внимания вышестоящих инстанций недостатках, отмеченных во время работы, сообщить директору.</w:t>
      </w:r>
    </w:p>
    <w:p w:rsidR="00525E0F" w:rsidRDefault="00525E0F"/>
    <w:sectPr w:rsidR="00525E0F" w:rsidSect="001B7E08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0E64"/>
    <w:rsid w:val="001B7E08"/>
    <w:rsid w:val="00453118"/>
    <w:rsid w:val="00525E0F"/>
    <w:rsid w:val="008B77BF"/>
    <w:rsid w:val="009C48B6"/>
    <w:rsid w:val="009E0FB6"/>
    <w:rsid w:val="00A00974"/>
    <w:rsid w:val="00BB0E64"/>
    <w:rsid w:val="00E06C34"/>
    <w:rsid w:val="00FD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B6"/>
  </w:style>
  <w:style w:type="paragraph" w:styleId="1">
    <w:name w:val="heading 1"/>
    <w:basedOn w:val="a"/>
    <w:next w:val="a"/>
    <w:link w:val="10"/>
    <w:uiPriority w:val="9"/>
    <w:qFormat/>
    <w:rsid w:val="00BB0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0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E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t-news-detail-rating-block-item">
    <w:name w:val="ot-news-detail-rating-block-item"/>
    <w:basedOn w:val="a0"/>
    <w:rsid w:val="00BB0E64"/>
  </w:style>
  <w:style w:type="character" w:customStyle="1" w:styleId="ot-like-block-text">
    <w:name w:val="ot-like-block-text"/>
    <w:basedOn w:val="a0"/>
    <w:rsid w:val="00BB0E64"/>
  </w:style>
  <w:style w:type="character" w:customStyle="1" w:styleId="ot-comment-block">
    <w:name w:val="ot-comment-block"/>
    <w:basedOn w:val="a0"/>
    <w:rsid w:val="00BB0E64"/>
  </w:style>
  <w:style w:type="character" w:styleId="a3">
    <w:name w:val="Hyperlink"/>
    <w:basedOn w:val="a0"/>
    <w:uiPriority w:val="99"/>
    <w:semiHidden/>
    <w:unhideWhenUsed/>
    <w:rsid w:val="00BB0E64"/>
    <w:rPr>
      <w:color w:val="0000FF"/>
      <w:u w:val="single"/>
    </w:rPr>
  </w:style>
  <w:style w:type="character" w:customStyle="1" w:styleId="ot-bookmark-block">
    <w:name w:val="ot-bookmark-block"/>
    <w:basedOn w:val="a0"/>
    <w:rsid w:val="00BB0E64"/>
  </w:style>
  <w:style w:type="paragraph" w:styleId="a4">
    <w:name w:val="Normal (Web)"/>
    <w:basedOn w:val="a"/>
    <w:uiPriority w:val="99"/>
    <w:semiHidden/>
    <w:unhideWhenUsed/>
    <w:rsid w:val="00B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0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638958">
          <w:marLeft w:val="0"/>
          <w:marRight w:val="0"/>
          <w:marTop w:val="300"/>
          <w:marBottom w:val="0"/>
          <w:divBdr>
            <w:top w:val="single" w:sz="6" w:space="10" w:color="E1E1E1"/>
            <w:left w:val="single" w:sz="6" w:space="10" w:color="E1E1E1"/>
            <w:bottom w:val="single" w:sz="6" w:space="10" w:color="E1E1E1"/>
            <w:right w:val="single" w:sz="6" w:space="10" w:color="E1E1E1"/>
          </w:divBdr>
        </w:div>
      </w:divsChild>
    </w:div>
    <w:div w:id="1540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2021-10-27T09:00:00Z</cp:lastPrinted>
  <dcterms:created xsi:type="dcterms:W3CDTF">2021-10-26T08:48:00Z</dcterms:created>
  <dcterms:modified xsi:type="dcterms:W3CDTF">2021-12-04T18:09:00Z</dcterms:modified>
</cp:coreProperties>
</file>