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EA" w:rsidRDefault="008C09EA" w:rsidP="00BC1140">
      <w:pPr>
        <w:shd w:val="clear" w:color="auto" w:fill="FFFFFF"/>
        <w:spacing w:after="150"/>
        <w:rPr>
          <w:rStyle w:val="a3"/>
          <w:rFonts w:eastAsiaTheme="majorEastAsia"/>
        </w:rPr>
      </w:pPr>
      <w:r>
        <w:rPr>
          <w:rFonts w:ascii="Times New Roman" w:eastAsiaTheme="majorEastAsia" w:hAnsi="Times New Roman" w:cs="Times New Roman"/>
          <w:b/>
          <w:bCs/>
          <w:noProof/>
        </w:rPr>
        <w:drawing>
          <wp:inline distT="0" distB="0" distL="0" distR="0">
            <wp:extent cx="6567002" cy="9611833"/>
            <wp:effectExtent l="19050" t="0" r="5248" b="0"/>
            <wp:docPr id="1" name="Рисунок 1" descr="C:\Users\PROGRESS\Pictures\2021-12-03 электромонтажных работ\электромонтажных раб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электромонтажных работ\электромонтажных работ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61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40" w:rsidRPr="00BC1140" w:rsidRDefault="00BC1140" w:rsidP="00BC1140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lastRenderedPageBreak/>
        <w:t>Требования безопасности перед началом работы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 xml:space="preserve">Надеть спецодежду, волосы тщательно заправить </w:t>
      </w:r>
      <w:proofErr w:type="gramStart"/>
      <w:r w:rsidRPr="00BC1140">
        <w:rPr>
          <w:color w:val="000000"/>
        </w:rPr>
        <w:t>под</w:t>
      </w:r>
      <w:proofErr w:type="gramEnd"/>
      <w:r w:rsidRPr="00BC1140">
        <w:rPr>
          <w:color w:val="000000"/>
        </w:rPr>
        <w:t xml:space="preserve"> берет.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Проверить состояние и исправность оборудования и инструмента.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Подготовить необходимые для работы материалы, приспособления и разложить на свои места, убрать с рабочего стола все лишнее.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Подготовить к работе средства индивидуальной защиты, убедиться в их исправности.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 xml:space="preserve">При пайке деталей и проводов с использованием </w:t>
      </w:r>
      <w:proofErr w:type="spellStart"/>
      <w:r w:rsidRPr="00BC1140">
        <w:rPr>
          <w:color w:val="000000"/>
        </w:rPr>
        <w:t>оловяно-свинцовых</w:t>
      </w:r>
      <w:proofErr w:type="spellEnd"/>
      <w:r w:rsidRPr="00BC1140">
        <w:rPr>
          <w:color w:val="000000"/>
        </w:rPr>
        <w:t xml:space="preserve"> припоев включить вытяжную вентиляцию.</w:t>
      </w:r>
    </w:p>
    <w:p w:rsidR="00BC1140" w:rsidRPr="00BC1140" w:rsidRDefault="00BC1140" w:rsidP="00BC1140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C1140">
        <w:rPr>
          <w:color w:val="000000"/>
        </w:rPr>
        <w:t>Требования безопасности во время работы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Запрещается подавать на рабочие столы учащихся напряжение выше 42</w:t>
      </w:r>
      <w:proofErr w:type="gramStart"/>
      <w:r w:rsidRPr="00BC1140">
        <w:rPr>
          <w:color w:val="000000"/>
        </w:rPr>
        <w:t xml:space="preserve"> В</w:t>
      </w:r>
      <w:proofErr w:type="gramEnd"/>
      <w:r w:rsidRPr="00BC1140">
        <w:rPr>
          <w:color w:val="000000"/>
        </w:rPr>
        <w:t xml:space="preserve"> переменного и 110 В постоянного тока.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Собирать электрические схемы, производить в них переключения необходимо только при отсутствии напряжения. Источник тока подключать в последнюю очередь.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Электрические схемы собирать так, чтобы провода не перекрещивались, не были натянуты и не скручивались петлями.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При пайке использовать в качестве флюса только канифоль, кислотой пользоваться запрещается.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Собранную электрическую схему включать под напряжение только после проверки ее учителем (преподавателем, мастером).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При работе с электрическими приборами и машинами следить, чтобы руки, одежда и волосы не касались вращающихся деталей машин и оголенных проводов.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Не проверять наличие напряжения прикосновением пальцев, использовать для этого указатель напряжения.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Не оставлять без надзора не выключенные электрические устройства.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 xml:space="preserve">Строго выполнять инструкцию по охране труда при </w:t>
      </w:r>
      <w:proofErr w:type="spellStart"/>
      <w:r w:rsidRPr="00BC1140">
        <w:rPr>
          <w:color w:val="000000"/>
        </w:rPr>
        <w:t>электропаянии</w:t>
      </w:r>
      <w:proofErr w:type="spellEnd"/>
      <w:r w:rsidRPr="00BC1140">
        <w:rPr>
          <w:color w:val="000000"/>
        </w:rPr>
        <w:t>.</w:t>
      </w:r>
    </w:p>
    <w:p w:rsidR="00BC1140" w:rsidRPr="00BC1140" w:rsidRDefault="00BC1140" w:rsidP="00BC1140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C1140">
        <w:rPr>
          <w:color w:val="000000"/>
        </w:rPr>
        <w:t>Требования безопасности в аварийных ситуациях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При обнаружении повреждений электропроводки, неисправности оборудования, приборов немедленно отключить питание и сообщить об этом учителю (преподавателю, мастеру).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При загорании электрооборудования немедленно выключить рубильник и приступить к тушению очага возгорания углекислотным, порошковым огнетушителем или песком.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BC1140" w:rsidRPr="00BC1140" w:rsidRDefault="00BC1140" w:rsidP="00BC1140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C1140">
        <w:rPr>
          <w:color w:val="000000"/>
        </w:rPr>
        <w:t>Требования безопасности по окончании работы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Отключить электрическую схему от источника тока.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Привести в порядок рабочее место, сдать на хранение оборудование и инструмент.</w:t>
      </w:r>
    </w:p>
    <w:p w:rsidR="00BC1140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Провести влажную уборку помещения и выключить вытяжную вентиляцию.</w:t>
      </w:r>
    </w:p>
    <w:p w:rsidR="00162A46" w:rsidRPr="00BC1140" w:rsidRDefault="00BC1140" w:rsidP="00BC1140">
      <w:pPr>
        <w:pStyle w:val="western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140">
        <w:rPr>
          <w:color w:val="000000"/>
        </w:rPr>
        <w:t>Снять спецодежду и тщательно вымыть руки с мылом.</w:t>
      </w:r>
    </w:p>
    <w:sectPr w:rsidR="00162A46" w:rsidRPr="00BC1140" w:rsidSect="00BC114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63E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A759D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8C24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1140"/>
    <w:rsid w:val="00162A46"/>
    <w:rsid w:val="00707130"/>
    <w:rsid w:val="008C09EA"/>
    <w:rsid w:val="00BC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C11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BC1140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B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2021-10-30T15:21:00Z</dcterms:created>
  <dcterms:modified xsi:type="dcterms:W3CDTF">2021-12-06T09:35:00Z</dcterms:modified>
</cp:coreProperties>
</file>