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3B" w:rsidRDefault="00C6183B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389306" cy="9431079"/>
            <wp:effectExtent l="19050" t="0" r="0" b="0"/>
            <wp:docPr id="1" name="Рисунок 1" descr="C:\Users\PROGRESS\Pictures\2021-12-03 станке по дереву\станке по дерев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станке по дереву\станке по дерев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3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lastRenderedPageBreak/>
        <w:t>учреждения. При неисправности оборудования, инструмента прекратить работу и сообщить об этом учителю (преподавателю, мастеру).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1.8. В процессе работы соблюдать правила ношения спецодежды, пользования индивидуальными и коллективными средствами защиты, соблюдать правила личной гигиены, содержать в чистоте рабочее место.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 xml:space="preserve">1.9. Обучающиеся, допустившие невыполнение или нарушение инструкции по охране труда, </w:t>
      </w:r>
      <w:proofErr w:type="gramStart"/>
      <w:r w:rsidRPr="00BE7DE1">
        <w:rPr>
          <w:color w:val="000000"/>
        </w:rPr>
        <w:t>привлекаются к ответственности и со всеми обучающимися проводится</w:t>
      </w:r>
      <w:proofErr w:type="gramEnd"/>
      <w:r w:rsidRPr="00BE7DE1">
        <w:rPr>
          <w:color w:val="000000"/>
        </w:rPr>
        <w:t xml:space="preserve"> внеплановый инструктаж по охране труда.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DE1">
        <w:rPr>
          <w:color w:val="000000"/>
        </w:rPr>
        <w:t>2. Требования безопасности перед началом работы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 xml:space="preserve">2.1. Надеть спецодежду, волосы тщательно заправить </w:t>
      </w:r>
      <w:proofErr w:type="gramStart"/>
      <w:r w:rsidRPr="00BE7DE1">
        <w:rPr>
          <w:color w:val="000000"/>
        </w:rPr>
        <w:t>под</w:t>
      </w:r>
      <w:proofErr w:type="gramEnd"/>
      <w:r w:rsidRPr="00BE7DE1">
        <w:rPr>
          <w:color w:val="000000"/>
        </w:rPr>
        <w:t xml:space="preserve"> берет.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2.2. Проверить исправность режущего инструмента и правильность его заточки.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2.3. Убедиться в наличии и надежности крепления защитного кожуха ременной передачи, а также соединения заземления с корпусом станка.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2.4. Проверить отсутствие в заготовке сучков и трещин, надежно закрепить ее в центрах станка.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2.5. Установить подручник с зазором 2-3 мм от обрабатываемой детали и надежно закрепить его на центровой линии заготовки.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2.6. Проверить исправную работу станка на холостом ходу.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DE1">
        <w:rPr>
          <w:color w:val="000000"/>
        </w:rPr>
        <w:t>3. Требования безопасности во время работы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3.1. Включить вытяжную вентиляцию и местные отсосы древесиной пыли, надеть защитные очки.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3.2. Подачу режущего инструмента к заготовке производить после того, как рабочий вал наберет полную скорость вращения.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3.3. Рабочий инструмент к заготовке подавать плавно, без сильного нажима.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3.4. Своевременно подвигать подручник к обрабатываемой детали. Не допускать увеличения зазора более 2-3 мм.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3.5. Не наклонять голову близко к вращающейся детали или инструменту.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3.6. Не передавать и не принимать какие-либо предметы через работающий станок.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3.7. Замерять обрабатываемую деталь только после полной остановки ее вращения.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3.8. Не останавливать станок путем торможения рукой вращающейся детали.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3.9. Не оставлять работающий станок без присмотра.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DE1">
        <w:rPr>
          <w:color w:val="000000"/>
        </w:rPr>
        <w:t>4. Требования безопасности в аварийных ситуациях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 xml:space="preserve">4.1. При возникновении неисправности в работе станка, </w:t>
      </w:r>
      <w:proofErr w:type="spellStart"/>
      <w:r w:rsidRPr="00BE7DE1">
        <w:rPr>
          <w:color w:val="000000"/>
        </w:rPr>
        <w:t>затуплении</w:t>
      </w:r>
      <w:proofErr w:type="spellEnd"/>
      <w:r w:rsidRPr="00BE7DE1">
        <w:rPr>
          <w:color w:val="000000"/>
        </w:rPr>
        <w:t xml:space="preserve"> режущего инструмента, а также при неисправности заземления корпуса станка прекратить работу, отвести режущий инструмент от обрабатываемой детали и сообщить об этом учителю (преподавателю, мастеру).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4.2. При загорании электрооборудования станка немедленно выключить станок и приступить к тушению очага возгорания углекислотным, порошковым огнетушителем или песком.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lastRenderedPageBreak/>
        <w:t>4.3. При получении травмы сообщить об этом учителю (преподавателю, мастеру), которому оказать первую помощь пострадавшему, при необходимости отправить его в ближайшее лечебное учреждение и сообщить администрации учреждения.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E7DE1">
        <w:rPr>
          <w:color w:val="000000"/>
        </w:rPr>
        <w:t>5.Требования безопасности по окончании работы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5.1. Отвести режущий инструмент от обрабатываемой детали и выключить станок. Удалить со станка стружку щёткой, не сдувать стружку ртом и не сметать её рукой.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5.2. Провести влажную уборку помещения мастерской, выключить вытяжную вентиляцию и местные отсосы древесной пыли.</w:t>
      </w:r>
    </w:p>
    <w:p w:rsidR="00BE7DE1" w:rsidRPr="00BE7DE1" w:rsidRDefault="00BE7DE1" w:rsidP="00BE7DE1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E7DE1">
        <w:rPr>
          <w:color w:val="000000"/>
        </w:rPr>
        <w:t>5.3. Снять спецодежду и тщательно вымыть руки с мылом.</w:t>
      </w:r>
    </w:p>
    <w:p w:rsidR="00867EB2" w:rsidRDefault="00867EB2"/>
    <w:sectPr w:rsidR="00867EB2" w:rsidSect="00BE7DE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F45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E7DE1"/>
    <w:rsid w:val="006A7FD2"/>
    <w:rsid w:val="00867EB2"/>
    <w:rsid w:val="00BE7DE1"/>
    <w:rsid w:val="00C61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D2"/>
  </w:style>
  <w:style w:type="paragraph" w:styleId="2">
    <w:name w:val="heading 2"/>
    <w:basedOn w:val="a"/>
    <w:next w:val="a"/>
    <w:link w:val="20"/>
    <w:uiPriority w:val="9"/>
    <w:unhideWhenUsed/>
    <w:qFormat/>
    <w:rsid w:val="00BE7DE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7D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estern">
    <w:name w:val="western"/>
    <w:basedOn w:val="a"/>
    <w:rsid w:val="00BE7D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BE7DE1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BE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2021-10-30T15:25:00Z</dcterms:created>
  <dcterms:modified xsi:type="dcterms:W3CDTF">2021-12-06T09:32:00Z</dcterms:modified>
</cp:coreProperties>
</file>